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80DB9" w14:textId="796516D5" w:rsidR="00801206" w:rsidRPr="007F0E4B" w:rsidRDefault="009B5B58" w:rsidP="009B5B58">
      <w:pPr>
        <w:jc w:val="center"/>
        <w:rPr>
          <w:b/>
          <w:bCs/>
        </w:rPr>
      </w:pPr>
      <w:r w:rsidRPr="007F0E4B">
        <w:rPr>
          <w:b/>
          <w:bCs/>
        </w:rPr>
        <w:t>ChicoryLane:</w:t>
      </w:r>
      <w:r w:rsidRPr="007F0E4B">
        <w:rPr>
          <w:b/>
          <w:bCs/>
        </w:rPr>
        <w:br/>
      </w:r>
      <w:r w:rsidR="0069257F" w:rsidRPr="007F0E4B">
        <w:rPr>
          <w:b/>
          <w:bCs/>
        </w:rPr>
        <w:t>Con</w:t>
      </w:r>
      <w:r w:rsidR="00FB4F5D" w:rsidRPr="007F0E4B">
        <w:rPr>
          <w:b/>
          <w:bCs/>
        </w:rPr>
        <w:t>tinue</w:t>
      </w:r>
      <w:r w:rsidR="007F0E4B" w:rsidRPr="007F0E4B">
        <w:rPr>
          <w:b/>
          <w:bCs/>
        </w:rPr>
        <w:t xml:space="preserve"> What</w:t>
      </w:r>
      <w:r w:rsidRPr="007F0E4B">
        <w:rPr>
          <w:b/>
          <w:bCs/>
        </w:rPr>
        <w:t>?</w:t>
      </w:r>
      <w:r w:rsidRPr="007F0E4B">
        <w:rPr>
          <w:b/>
          <w:bCs/>
        </w:rPr>
        <w:br/>
      </w:r>
    </w:p>
    <w:p w14:paraId="3072D51A" w14:textId="1A9398D3" w:rsidR="009B5B58" w:rsidRPr="007F0E4B" w:rsidRDefault="009B5B58" w:rsidP="009B5B58">
      <w:pPr>
        <w:rPr>
          <w:b/>
          <w:bCs/>
        </w:rPr>
      </w:pPr>
      <w:r w:rsidRPr="007F0E4B">
        <w:rPr>
          <w:b/>
          <w:bCs/>
        </w:rPr>
        <w:t>Land</w:t>
      </w:r>
    </w:p>
    <w:p w14:paraId="4F267AFB" w14:textId="7299F79F" w:rsidR="009B5B58" w:rsidRDefault="009B5B58" w:rsidP="009B5B58">
      <w:pPr>
        <w:ind w:left="720"/>
      </w:pPr>
      <w:r>
        <w:t xml:space="preserve">Starting with a 68-acre property, we are trying to conserve it in the sense of Aldo Leopold’s </w:t>
      </w:r>
      <w:r w:rsidRPr="009B5B58">
        <w:rPr>
          <w:i/>
          <w:iCs/>
        </w:rPr>
        <w:t>Land</w:t>
      </w:r>
      <w:r>
        <w:t xml:space="preserve"> as a functioning organism of soil, water, plants, animals, and more.</w:t>
      </w:r>
    </w:p>
    <w:p w14:paraId="106E1929" w14:textId="38AEE146" w:rsidR="009B5B58" w:rsidRPr="007F0E4B" w:rsidRDefault="009B5B58" w:rsidP="009B5B58">
      <w:pPr>
        <w:rPr>
          <w:b/>
          <w:bCs/>
        </w:rPr>
      </w:pPr>
      <w:r w:rsidRPr="007F0E4B">
        <w:rPr>
          <w:b/>
          <w:bCs/>
        </w:rPr>
        <w:t>Ecology</w:t>
      </w:r>
    </w:p>
    <w:p w14:paraId="62F92E7E" w14:textId="433F4DFA" w:rsidR="009B5B58" w:rsidRDefault="009B5B58" w:rsidP="009B5B58">
      <w:pPr>
        <w:ind w:left="720"/>
      </w:pPr>
      <w:r>
        <w:t xml:space="preserve">Those parts function within an internal system of </w:t>
      </w:r>
      <w:r w:rsidR="007810EE">
        <w:t>interdependencies – an ecology – as well as in relation to a larger, external physical system.</w:t>
      </w:r>
    </w:p>
    <w:p w14:paraId="2A2DC407" w14:textId="0113C760" w:rsidR="009B5B58" w:rsidRPr="007F0E4B" w:rsidRDefault="009B5B58" w:rsidP="009B5B58">
      <w:pPr>
        <w:rPr>
          <w:b/>
          <w:bCs/>
        </w:rPr>
      </w:pPr>
      <w:r w:rsidRPr="007F0E4B">
        <w:rPr>
          <w:b/>
          <w:bCs/>
        </w:rPr>
        <w:t>Engagement</w:t>
      </w:r>
    </w:p>
    <w:p w14:paraId="6212691D" w14:textId="3A486F43" w:rsidR="009B5B58" w:rsidRDefault="007810EE" w:rsidP="007810EE">
      <w:pPr>
        <w:ind w:left="720"/>
      </w:pPr>
      <w:r>
        <w:t>W</w:t>
      </w:r>
      <w:r w:rsidR="00823CEF">
        <w:t>e are committed to engagement with the Land and its parts. To see it as it is, to value it for its being, and to collaborate with it for our mutual benefit.</w:t>
      </w:r>
    </w:p>
    <w:p w14:paraId="6CBA0FCE" w14:textId="12B6645D" w:rsidR="009B5B58" w:rsidRPr="007F0E4B" w:rsidRDefault="009B5B58" w:rsidP="009B5B58">
      <w:pPr>
        <w:rPr>
          <w:b/>
          <w:bCs/>
        </w:rPr>
      </w:pPr>
      <w:r w:rsidRPr="007F0E4B">
        <w:rPr>
          <w:b/>
          <w:bCs/>
        </w:rPr>
        <w:t>Understanding</w:t>
      </w:r>
    </w:p>
    <w:p w14:paraId="605170BB" w14:textId="71F7C8C2" w:rsidR="009B5B58" w:rsidRDefault="00130DBE" w:rsidP="00E02AF5">
      <w:pPr>
        <w:ind w:left="720"/>
      </w:pPr>
      <w:r>
        <w:t>We</w:t>
      </w:r>
      <w:r w:rsidR="00C52B51">
        <w:t xml:space="preserve"> seek to understand it in terms of its parts, their interactions and how they work together, the overall dynamics of the system</w:t>
      </w:r>
      <w:r w:rsidR="009C46EB">
        <w:t xml:space="preserve">. We also seek to understand how human efforts can effect changes for the better, or otherwise, and what </w:t>
      </w:r>
      <w:r w:rsidR="009C46EB" w:rsidRPr="009C46EB">
        <w:rPr>
          <w:i/>
          <w:iCs/>
        </w:rPr>
        <w:t>better</w:t>
      </w:r>
      <w:r w:rsidR="009C46EB">
        <w:t xml:space="preserve"> even means.</w:t>
      </w:r>
    </w:p>
    <w:p w14:paraId="5ADDE3AB" w14:textId="1CB16803" w:rsidR="009B5B58" w:rsidRPr="007F0E4B" w:rsidRDefault="009B5B58" w:rsidP="009B5B58">
      <w:pPr>
        <w:rPr>
          <w:b/>
          <w:bCs/>
        </w:rPr>
      </w:pPr>
      <w:r w:rsidRPr="007F0E4B">
        <w:rPr>
          <w:b/>
          <w:bCs/>
        </w:rPr>
        <w:t>Activity</w:t>
      </w:r>
    </w:p>
    <w:p w14:paraId="286F513F" w14:textId="7ED87354" w:rsidR="00E02AF5" w:rsidRDefault="00E02AF5" w:rsidP="00E02AF5">
      <w:pPr>
        <w:ind w:left="720"/>
      </w:pPr>
      <w:r>
        <w:t xml:space="preserve">Given our imperfect understanding of this organism, we do our best to carry out a program of </w:t>
      </w:r>
      <w:r w:rsidR="0042757E">
        <w:t>activities</w:t>
      </w:r>
      <w:r>
        <w:t xml:space="preserve"> to share what we have learned, what we have seen and experienced, and to encourage others in their</w:t>
      </w:r>
      <w:r w:rsidR="006F2D2A">
        <w:t xml:space="preserve"> own </w:t>
      </w:r>
      <w:r w:rsidR="00130DBE">
        <w:t>similar</w:t>
      </w:r>
      <w:r w:rsidR="006F2D2A">
        <w:t xml:space="preserve"> efforts.</w:t>
      </w:r>
    </w:p>
    <w:p w14:paraId="636C30A5" w14:textId="672DD291" w:rsidR="00170E29" w:rsidRPr="007F0E4B" w:rsidRDefault="00170E29" w:rsidP="00170E29">
      <w:pPr>
        <w:rPr>
          <w:b/>
          <w:bCs/>
        </w:rPr>
      </w:pPr>
      <w:r w:rsidRPr="007F0E4B">
        <w:rPr>
          <w:b/>
          <w:bCs/>
        </w:rPr>
        <w:t>Share</w:t>
      </w:r>
    </w:p>
    <w:p w14:paraId="7938220F" w14:textId="498E886E" w:rsidR="00170E29" w:rsidRDefault="00170E29" w:rsidP="00170E29">
      <w:pPr>
        <w:ind w:left="720"/>
      </w:pPr>
      <w:r>
        <w:t xml:space="preserve">We will continue to share the Land with visitors in ways that </w:t>
      </w:r>
      <w:r w:rsidR="00B151C6">
        <w:t>reveal</w:t>
      </w:r>
      <w:r>
        <w:t xml:space="preserve"> </w:t>
      </w:r>
      <w:r w:rsidR="00B151C6">
        <w:t xml:space="preserve">it, and encourages them to experience it, </w:t>
      </w:r>
      <w:r>
        <w:t xml:space="preserve">as a place for engagement, contemplation, even solitude. </w:t>
      </w:r>
    </w:p>
    <w:p w14:paraId="494393DE" w14:textId="77777777" w:rsidR="00170E29" w:rsidRDefault="00170E29" w:rsidP="00B151C6"/>
    <w:p w14:paraId="6BC428BE" w14:textId="77777777" w:rsidR="00170E29" w:rsidRDefault="00170E29" w:rsidP="00E02AF5">
      <w:pPr>
        <w:ind w:left="720"/>
      </w:pPr>
    </w:p>
    <w:sectPr w:rsidR="00170E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B58"/>
    <w:rsid w:val="00130DBE"/>
    <w:rsid w:val="00170E29"/>
    <w:rsid w:val="0042757E"/>
    <w:rsid w:val="004F4856"/>
    <w:rsid w:val="00643AED"/>
    <w:rsid w:val="0069257F"/>
    <w:rsid w:val="006F2D2A"/>
    <w:rsid w:val="007810EE"/>
    <w:rsid w:val="007F0E4B"/>
    <w:rsid w:val="00801206"/>
    <w:rsid w:val="00823CEF"/>
    <w:rsid w:val="009B5B58"/>
    <w:rsid w:val="009C46EB"/>
    <w:rsid w:val="00B151C6"/>
    <w:rsid w:val="00C52B51"/>
    <w:rsid w:val="00CA379F"/>
    <w:rsid w:val="00E02AF5"/>
    <w:rsid w:val="00F22933"/>
    <w:rsid w:val="00FB4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9E5A9"/>
  <w15:chartTrackingRefBased/>
  <w15:docId w15:val="{6762BB13-4330-4455-B4AC-4DF109A0A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5B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5B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5B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5B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5B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5B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5B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5B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5B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B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5B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5B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5B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5B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5B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5B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5B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5B58"/>
    <w:rPr>
      <w:rFonts w:eastAsiaTheme="majorEastAsia" w:cstheme="majorBidi"/>
      <w:color w:val="272727" w:themeColor="text1" w:themeTint="D8"/>
    </w:rPr>
  </w:style>
  <w:style w:type="paragraph" w:styleId="Title">
    <w:name w:val="Title"/>
    <w:basedOn w:val="Normal"/>
    <w:next w:val="Normal"/>
    <w:link w:val="TitleChar"/>
    <w:uiPriority w:val="10"/>
    <w:qFormat/>
    <w:rsid w:val="009B5B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5B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5B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5B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5B58"/>
    <w:pPr>
      <w:spacing w:before="160"/>
      <w:jc w:val="center"/>
    </w:pPr>
    <w:rPr>
      <w:i/>
      <w:iCs/>
      <w:color w:val="404040" w:themeColor="text1" w:themeTint="BF"/>
    </w:rPr>
  </w:style>
  <w:style w:type="character" w:customStyle="1" w:styleId="QuoteChar">
    <w:name w:val="Quote Char"/>
    <w:basedOn w:val="DefaultParagraphFont"/>
    <w:link w:val="Quote"/>
    <w:uiPriority w:val="29"/>
    <w:rsid w:val="009B5B58"/>
    <w:rPr>
      <w:i/>
      <w:iCs/>
      <w:color w:val="404040" w:themeColor="text1" w:themeTint="BF"/>
    </w:rPr>
  </w:style>
  <w:style w:type="paragraph" w:styleId="ListParagraph">
    <w:name w:val="List Paragraph"/>
    <w:basedOn w:val="Normal"/>
    <w:uiPriority w:val="34"/>
    <w:qFormat/>
    <w:rsid w:val="009B5B58"/>
    <w:pPr>
      <w:ind w:left="720"/>
      <w:contextualSpacing/>
    </w:pPr>
  </w:style>
  <w:style w:type="character" w:styleId="IntenseEmphasis">
    <w:name w:val="Intense Emphasis"/>
    <w:basedOn w:val="DefaultParagraphFont"/>
    <w:uiPriority w:val="21"/>
    <w:qFormat/>
    <w:rsid w:val="009B5B58"/>
    <w:rPr>
      <w:i/>
      <w:iCs/>
      <w:color w:val="0F4761" w:themeColor="accent1" w:themeShade="BF"/>
    </w:rPr>
  </w:style>
  <w:style w:type="paragraph" w:styleId="IntenseQuote">
    <w:name w:val="Intense Quote"/>
    <w:basedOn w:val="Normal"/>
    <w:next w:val="Normal"/>
    <w:link w:val="IntenseQuoteChar"/>
    <w:uiPriority w:val="30"/>
    <w:qFormat/>
    <w:rsid w:val="009B5B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5B58"/>
    <w:rPr>
      <w:i/>
      <w:iCs/>
      <w:color w:val="0F4761" w:themeColor="accent1" w:themeShade="BF"/>
    </w:rPr>
  </w:style>
  <w:style w:type="character" w:styleId="IntenseReference">
    <w:name w:val="Intense Reference"/>
    <w:basedOn w:val="DefaultParagraphFont"/>
    <w:uiPriority w:val="32"/>
    <w:qFormat/>
    <w:rsid w:val="009B5B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1</Pages>
  <Words>179</Words>
  <Characters>1022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smith</dc:creator>
  <cp:keywords/>
  <dc:description/>
  <cp:lastModifiedBy>john smith</cp:lastModifiedBy>
  <cp:revision>11</cp:revision>
  <cp:lastPrinted>2025-09-27T15:27:00Z</cp:lastPrinted>
  <dcterms:created xsi:type="dcterms:W3CDTF">2025-09-27T14:35:00Z</dcterms:created>
  <dcterms:modified xsi:type="dcterms:W3CDTF">2025-10-01T13:15:00Z</dcterms:modified>
</cp:coreProperties>
</file>