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30D6" w14:textId="62EBCFE3" w:rsidR="00B253B2" w:rsidRPr="00B253B2" w:rsidRDefault="00B253B2" w:rsidP="0061303A">
      <w:pPr>
        <w:jc w:val="center"/>
        <w:rPr>
          <w:b/>
          <w:bCs/>
        </w:rPr>
      </w:pPr>
      <w:r w:rsidRPr="00B253B2">
        <w:rPr>
          <w:b/>
          <w:bCs/>
        </w:rPr>
        <w:t xml:space="preserve">Board </w:t>
      </w:r>
      <w:r>
        <w:rPr>
          <w:b/>
          <w:bCs/>
        </w:rPr>
        <w:t>Action:</w:t>
      </w:r>
    </w:p>
    <w:p w14:paraId="789989A9" w14:textId="5B31A70B" w:rsidR="00B253B2" w:rsidRPr="00B253B2" w:rsidRDefault="00B253B2" w:rsidP="0061303A">
      <w:pPr>
        <w:jc w:val="center"/>
      </w:pPr>
      <w:r w:rsidRPr="00B253B2">
        <w:rPr>
          <w:b/>
          <w:bCs/>
        </w:rPr>
        <w:t>Designation of “ChicoryLane Conservation Reserve”</w:t>
      </w:r>
      <w:r w:rsidR="0061303A">
        <w:rPr>
          <w:b/>
          <w:bCs/>
        </w:rPr>
        <w:br/>
        <w:t>April 9, 2026</w:t>
      </w:r>
    </w:p>
    <w:p w14:paraId="3543056B" w14:textId="0B933366" w:rsidR="00B253B2" w:rsidRPr="00B253B2" w:rsidRDefault="00B253B2" w:rsidP="00B253B2">
      <w:r w:rsidRPr="00B253B2">
        <w:rPr>
          <w:b/>
          <w:bCs/>
        </w:rPr>
        <w:t>Motion</w:t>
      </w:r>
      <w:r>
        <w:rPr>
          <w:b/>
          <w:bCs/>
        </w:rPr>
        <w:t>:</w:t>
      </w:r>
    </w:p>
    <w:p w14:paraId="6733986F" w14:textId="77777777" w:rsidR="00B253B2" w:rsidRPr="00B253B2" w:rsidRDefault="00B253B2" w:rsidP="00B253B2">
      <w:r w:rsidRPr="00B253B2">
        <w:t xml:space="preserve">The Board of Directors of the ChicoryLane Foundation hereby adopts the term </w:t>
      </w:r>
      <w:r w:rsidRPr="00B253B2">
        <w:rPr>
          <w:b/>
          <w:bCs/>
        </w:rPr>
        <w:t>“ChicoryLane Conservation Reserve”</w:t>
      </w:r>
      <w:r w:rsidRPr="00B253B2">
        <w:t xml:space="preserve"> as the descriptive name for the land, waters, and associated ecological features commonly referred to as ChicoryLane.</w:t>
      </w:r>
    </w:p>
    <w:p w14:paraId="416BCDDD" w14:textId="77777777" w:rsidR="00B253B2" w:rsidRPr="00B253B2" w:rsidRDefault="00B253B2" w:rsidP="00B253B2">
      <w:r w:rsidRPr="00B253B2">
        <w:t>This designation is intended to:</w:t>
      </w:r>
    </w:p>
    <w:p w14:paraId="5FC57492" w14:textId="77777777" w:rsidR="00B253B2" w:rsidRPr="00B253B2" w:rsidRDefault="00B253B2" w:rsidP="00B253B2">
      <w:pPr>
        <w:numPr>
          <w:ilvl w:val="0"/>
          <w:numId w:val="1"/>
        </w:numPr>
      </w:pPr>
      <w:r w:rsidRPr="00B253B2">
        <w:t xml:space="preserve">clarify the distinction between the </w:t>
      </w:r>
      <w:r w:rsidRPr="00B253B2">
        <w:rPr>
          <w:b/>
          <w:bCs/>
        </w:rPr>
        <w:t>physical, place-based landscape</w:t>
      </w:r>
      <w:r w:rsidRPr="00B253B2">
        <w:t xml:space="preserve"> and the </w:t>
      </w:r>
      <w:r w:rsidRPr="00B253B2">
        <w:rPr>
          <w:b/>
          <w:bCs/>
        </w:rPr>
        <w:t>activities of the Foundation</w:t>
      </w:r>
      <w:r w:rsidRPr="00B253B2">
        <w:t>;</w:t>
      </w:r>
    </w:p>
    <w:p w14:paraId="3515E459" w14:textId="77777777" w:rsidR="00B253B2" w:rsidRPr="00B253B2" w:rsidRDefault="00B253B2" w:rsidP="00B253B2">
      <w:pPr>
        <w:numPr>
          <w:ilvl w:val="0"/>
          <w:numId w:val="1"/>
        </w:numPr>
      </w:pPr>
      <w:r w:rsidRPr="00B253B2">
        <w:t>provide a consistent term for use in communications, educational materials, and the website;</w:t>
      </w:r>
    </w:p>
    <w:p w14:paraId="23E605F9" w14:textId="77777777" w:rsidR="00B253B2" w:rsidRPr="00B253B2" w:rsidRDefault="00B253B2" w:rsidP="00B253B2">
      <w:pPr>
        <w:numPr>
          <w:ilvl w:val="0"/>
          <w:numId w:val="1"/>
        </w:numPr>
      </w:pPr>
      <w:r w:rsidRPr="00B253B2">
        <w:t>reflect the ecological purpose and character of the property as a conserved and actively stewarded landscape.</w:t>
      </w:r>
    </w:p>
    <w:p w14:paraId="4A7FDA8D" w14:textId="77777777" w:rsidR="00B253B2" w:rsidRPr="00B253B2" w:rsidRDefault="00B253B2" w:rsidP="00B253B2">
      <w:r w:rsidRPr="00B253B2">
        <w:rPr>
          <w:b/>
          <w:bCs/>
        </w:rPr>
        <w:t>Further Resolved</w:t>
      </w:r>
    </w:p>
    <w:p w14:paraId="25F03CCC" w14:textId="77777777" w:rsidR="00B253B2" w:rsidRPr="00B253B2" w:rsidRDefault="00B253B2" w:rsidP="00B253B2">
      <w:pPr>
        <w:numPr>
          <w:ilvl w:val="0"/>
          <w:numId w:val="2"/>
        </w:numPr>
      </w:pPr>
      <w:r w:rsidRPr="00B253B2">
        <w:t xml:space="preserve">The term “ChicoryLane Conservation Reserve” is a </w:t>
      </w:r>
      <w:r w:rsidRPr="00B253B2">
        <w:rPr>
          <w:b/>
          <w:bCs/>
        </w:rPr>
        <w:t>descriptive and programmatic designation only</w:t>
      </w:r>
      <w:r w:rsidRPr="00B253B2">
        <w:t>, and does not create a separate legal entity, alter ownership, or affect existing property rights, conservation easements, or governance structures.</w:t>
      </w:r>
    </w:p>
    <w:p w14:paraId="0C593554" w14:textId="77777777" w:rsidR="00B253B2" w:rsidRPr="00B253B2" w:rsidRDefault="00B253B2" w:rsidP="00B253B2">
      <w:pPr>
        <w:numPr>
          <w:ilvl w:val="0"/>
          <w:numId w:val="2"/>
        </w:numPr>
      </w:pPr>
      <w:r w:rsidRPr="00B253B2">
        <w:t>The Foundation may use this designation in public-facing materials, including publications, signage, maps, and digital platforms, as appropriate.</w:t>
      </w:r>
    </w:p>
    <w:p w14:paraId="555F9B7A" w14:textId="77777777" w:rsidR="00B253B2" w:rsidRPr="00B253B2" w:rsidRDefault="00B253B2" w:rsidP="00B253B2">
      <w:pPr>
        <w:numPr>
          <w:ilvl w:val="0"/>
          <w:numId w:val="2"/>
        </w:numPr>
      </w:pPr>
      <w:r w:rsidRPr="00B253B2">
        <w:t>Existing legal documents, titles, and filings shall continue to use their current formal names unless specifically amended.</w:t>
      </w:r>
    </w:p>
    <w:p w14:paraId="4FDC677E" w14:textId="77777777" w:rsidR="00B253B2" w:rsidRPr="00B253B2" w:rsidRDefault="00B253B2" w:rsidP="00B253B2">
      <w:r w:rsidRPr="00B253B2">
        <w:rPr>
          <w:b/>
          <w:bCs/>
        </w:rPr>
        <w:t>Rationale (for record, not part of motion text)</w:t>
      </w:r>
    </w:p>
    <w:p w14:paraId="557B3440" w14:textId="77777777" w:rsidR="00B253B2" w:rsidRPr="00B253B2" w:rsidRDefault="00B253B2" w:rsidP="00B253B2">
      <w:r w:rsidRPr="00B253B2">
        <w:t>The Board recognizes the value of clearly distinguishing among:</w:t>
      </w:r>
    </w:p>
    <w:p w14:paraId="72904F2B" w14:textId="77777777" w:rsidR="00B253B2" w:rsidRPr="00B253B2" w:rsidRDefault="00B253B2" w:rsidP="00B253B2">
      <w:pPr>
        <w:numPr>
          <w:ilvl w:val="0"/>
          <w:numId w:val="3"/>
        </w:numPr>
      </w:pPr>
      <w:r w:rsidRPr="00B253B2">
        <w:rPr>
          <w:i/>
          <w:iCs/>
        </w:rPr>
        <w:t>ChicoryLane</w:t>
      </w:r>
      <w:r w:rsidRPr="00B253B2">
        <w:t xml:space="preserve"> as an overall concept and place-based identity,</w:t>
      </w:r>
    </w:p>
    <w:p w14:paraId="253A0F3F" w14:textId="77777777" w:rsidR="00B253B2" w:rsidRPr="00B253B2" w:rsidRDefault="00B253B2" w:rsidP="00B253B2">
      <w:pPr>
        <w:numPr>
          <w:ilvl w:val="0"/>
          <w:numId w:val="3"/>
        </w:numPr>
      </w:pPr>
      <w:r w:rsidRPr="00B253B2">
        <w:t xml:space="preserve">the </w:t>
      </w:r>
      <w:r w:rsidRPr="00B253B2">
        <w:rPr>
          <w:b/>
          <w:bCs/>
        </w:rPr>
        <w:t>Conservation Reserve</w:t>
      </w:r>
      <w:r w:rsidRPr="00B253B2">
        <w:t xml:space="preserve"> as the physical ecological landscape, and</w:t>
      </w:r>
    </w:p>
    <w:p w14:paraId="3F67A9A5" w14:textId="77777777" w:rsidR="00B253B2" w:rsidRPr="00B253B2" w:rsidRDefault="00B253B2" w:rsidP="00B253B2">
      <w:pPr>
        <w:numPr>
          <w:ilvl w:val="0"/>
          <w:numId w:val="3"/>
        </w:numPr>
      </w:pPr>
      <w:r w:rsidRPr="00B253B2">
        <w:t xml:space="preserve">the </w:t>
      </w:r>
      <w:r w:rsidRPr="00B253B2">
        <w:rPr>
          <w:b/>
          <w:bCs/>
        </w:rPr>
        <w:t>Foundation</w:t>
      </w:r>
      <w:r w:rsidRPr="00B253B2">
        <w:t xml:space="preserve"> as the organizational and programmatic entity.</w:t>
      </w:r>
    </w:p>
    <w:p w14:paraId="06E3FCE8" w14:textId="77777777" w:rsidR="00B253B2" w:rsidRPr="00B253B2" w:rsidRDefault="00B253B2" w:rsidP="00B253B2">
      <w:r w:rsidRPr="00B253B2">
        <w:t>This terminology supports clearer communication, aligns with conservation practice, and strengthens the Foundation’s educational and outreach efforts without introducing legal or regulatory complications.</w:t>
      </w:r>
    </w:p>
    <w:p w14:paraId="2D525052" w14:textId="77777777" w:rsidR="00A8051D" w:rsidRDefault="00A8051D"/>
    <w:sectPr w:rsidR="00A80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4E"/>
    <w:multiLevelType w:val="multilevel"/>
    <w:tmpl w:val="27F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20E68"/>
    <w:multiLevelType w:val="multilevel"/>
    <w:tmpl w:val="AAF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84EE8"/>
    <w:multiLevelType w:val="multilevel"/>
    <w:tmpl w:val="D8D6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115605">
    <w:abstractNumId w:val="2"/>
  </w:num>
  <w:num w:numId="2" w16cid:durableId="1722437218">
    <w:abstractNumId w:val="0"/>
  </w:num>
  <w:num w:numId="3" w16cid:durableId="199324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B2"/>
    <w:rsid w:val="00501982"/>
    <w:rsid w:val="0061303A"/>
    <w:rsid w:val="00A8051D"/>
    <w:rsid w:val="00B2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8F71"/>
  <w15:chartTrackingRefBased/>
  <w15:docId w15:val="{0F117F5F-1629-4F1A-9321-EDFEF197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1472</Characters>
  <Application>Microsoft Office Word</Application>
  <DocSecurity>0</DocSecurity>
  <Lines>29</Lines>
  <Paragraphs>20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dcterms:created xsi:type="dcterms:W3CDTF">2026-04-01T22:25:00Z</dcterms:created>
  <dcterms:modified xsi:type="dcterms:W3CDTF">2026-04-01T22:35:00Z</dcterms:modified>
</cp:coreProperties>
</file>